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36" w:rsidRDefault="00575F36" w:rsidP="00F532C2">
      <w:pPr>
        <w:jc w:val="center"/>
        <w:rPr>
          <w:rFonts w:ascii="Palatino Linotype" w:hAnsi="Palatino Linotype"/>
          <w:sz w:val="28"/>
          <w:szCs w:val="28"/>
          <w:u w:val="single"/>
          <w:lang w:val="el-GR"/>
        </w:rPr>
      </w:pPr>
    </w:p>
    <w:p w:rsidR="008163C7" w:rsidRDefault="00F532C2" w:rsidP="00575F36">
      <w:pPr>
        <w:ind w:left="709" w:right="-116"/>
        <w:jc w:val="center"/>
        <w:rPr>
          <w:rFonts w:ascii="Palatino Linotype" w:hAnsi="Palatino Linotype"/>
          <w:sz w:val="28"/>
          <w:szCs w:val="28"/>
          <w:u w:val="single"/>
          <w:lang w:val="el-GR"/>
        </w:rPr>
      </w:pPr>
      <w:r w:rsidRPr="00F532C2">
        <w:rPr>
          <w:rFonts w:ascii="Palatino Linotype" w:hAnsi="Palatino Linotype"/>
          <w:sz w:val="28"/>
          <w:szCs w:val="28"/>
          <w:u w:val="single"/>
          <w:lang w:val="el-GR"/>
        </w:rPr>
        <w:t>ΔΕΛΤΙΟ ΤΥΠΟΥ</w:t>
      </w:r>
    </w:p>
    <w:p w:rsidR="00F532C2" w:rsidRPr="00F532C2" w:rsidRDefault="00F532C2" w:rsidP="00575F36">
      <w:pPr>
        <w:ind w:left="709" w:right="-116"/>
        <w:jc w:val="center"/>
        <w:rPr>
          <w:rFonts w:ascii="Palatino Linotype" w:hAnsi="Palatino Linotype"/>
          <w:b/>
          <w:sz w:val="24"/>
          <w:szCs w:val="24"/>
          <w:lang w:val="el-GR"/>
        </w:rPr>
      </w:pPr>
      <w:r w:rsidRPr="00F532C2">
        <w:rPr>
          <w:rFonts w:ascii="Palatino Linotype" w:hAnsi="Palatino Linotype"/>
          <w:b/>
          <w:sz w:val="24"/>
          <w:szCs w:val="24"/>
          <w:lang w:val="el-GR"/>
        </w:rPr>
        <w:t xml:space="preserve">Ετήσια Επιστημονική Διημερίδα </w:t>
      </w:r>
    </w:p>
    <w:p w:rsidR="00F532C2" w:rsidRPr="00F532C2" w:rsidRDefault="00F532C2" w:rsidP="00575F36">
      <w:pPr>
        <w:ind w:left="709" w:right="-116"/>
        <w:jc w:val="center"/>
        <w:rPr>
          <w:rFonts w:ascii="Palatino Linotype" w:hAnsi="Palatino Linotype"/>
          <w:b/>
          <w:sz w:val="24"/>
          <w:szCs w:val="24"/>
          <w:lang w:val="el-GR"/>
        </w:rPr>
      </w:pPr>
      <w:r w:rsidRPr="00F532C2">
        <w:rPr>
          <w:rFonts w:ascii="Palatino Linotype" w:hAnsi="Palatino Linotype"/>
          <w:b/>
          <w:sz w:val="24"/>
          <w:szCs w:val="24"/>
          <w:lang w:val="el-GR"/>
        </w:rPr>
        <w:t>Οφθαλμολογικής Εταιρείας Κεντρικής Ελλάδος (Ο.Ε.Κ.Ε.)</w:t>
      </w:r>
    </w:p>
    <w:p w:rsidR="00F532C2" w:rsidRDefault="00F532C2" w:rsidP="00575F36">
      <w:pPr>
        <w:ind w:left="709" w:right="-116"/>
        <w:jc w:val="center"/>
        <w:rPr>
          <w:rFonts w:ascii="Palatino Linotype" w:hAnsi="Palatino Linotype"/>
          <w:i/>
          <w:sz w:val="24"/>
          <w:szCs w:val="24"/>
          <w:lang w:val="el-GR"/>
        </w:rPr>
      </w:pPr>
      <w:r w:rsidRPr="00F532C2">
        <w:rPr>
          <w:rFonts w:ascii="Palatino Linotype" w:hAnsi="Palatino Linotype"/>
          <w:i/>
          <w:sz w:val="24"/>
          <w:szCs w:val="24"/>
          <w:lang w:val="el-GR"/>
        </w:rPr>
        <w:t>3 &amp; 4 Νοεμβρίου 2018, Συνεδριακό Κέντρο NATURA, Λίμνη Πλαστήρα</w:t>
      </w:r>
    </w:p>
    <w:p w:rsidR="00F532C2" w:rsidRPr="00575F36" w:rsidRDefault="00F532C2" w:rsidP="00575F36">
      <w:pPr>
        <w:ind w:right="-116"/>
        <w:rPr>
          <w:rFonts w:ascii="Palatino Linotype" w:hAnsi="Palatino Linotype"/>
          <w:i/>
          <w:sz w:val="10"/>
          <w:szCs w:val="10"/>
          <w:lang w:val="el-GR"/>
        </w:rPr>
      </w:pPr>
    </w:p>
    <w:p w:rsidR="00F532C2" w:rsidRPr="00BD5BD5" w:rsidRDefault="00F532C2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lang w:val="el-GR"/>
        </w:rPr>
      </w:pPr>
      <w:r w:rsidRPr="00BD5BD5">
        <w:rPr>
          <w:rFonts w:ascii="Palatino Linotype" w:hAnsi="Palatino Linotype"/>
          <w:lang w:val="el-GR"/>
        </w:rPr>
        <w:t xml:space="preserve">Όλες οι </w:t>
      </w:r>
      <w:r w:rsidR="000315B6" w:rsidRPr="00BD5BD5">
        <w:rPr>
          <w:rFonts w:ascii="Palatino Linotype" w:hAnsi="Palatino Linotype"/>
          <w:lang w:val="el-GR"/>
        </w:rPr>
        <w:t xml:space="preserve">προκλήσεις </w:t>
      </w:r>
      <w:r w:rsidRPr="00BD5BD5">
        <w:rPr>
          <w:rFonts w:ascii="Palatino Linotype" w:hAnsi="Palatino Linotype"/>
          <w:lang w:val="el-GR"/>
        </w:rPr>
        <w:t xml:space="preserve">και οι εξελίξεις γύρω από το επιστημονικό πεδίο της </w:t>
      </w:r>
      <w:r w:rsidRPr="00BD5BD5">
        <w:rPr>
          <w:rFonts w:ascii="Palatino Linotype" w:hAnsi="Palatino Linotype"/>
          <w:b/>
          <w:lang w:val="el-GR"/>
        </w:rPr>
        <w:t>Οφθαλμολογίας</w:t>
      </w:r>
      <w:r w:rsidRPr="00BD5BD5">
        <w:rPr>
          <w:rFonts w:ascii="Palatino Linotype" w:hAnsi="Palatino Linotype"/>
          <w:lang w:val="el-GR"/>
        </w:rPr>
        <w:t xml:space="preserve">, θα συζητηθούν στην </w:t>
      </w:r>
      <w:r w:rsidRPr="00BD5BD5">
        <w:rPr>
          <w:rFonts w:ascii="Palatino Linotype" w:hAnsi="Palatino Linotype"/>
          <w:b/>
          <w:lang w:val="el-GR"/>
        </w:rPr>
        <w:t>Ετήσια Επιστημονική Διημερίδα της Οφθαλμολογικής Εταιρείας Κεντρικής Ελλάδος (Ο.Ε.Κ.Ε.)</w:t>
      </w:r>
      <w:r w:rsidRPr="00BD5BD5">
        <w:rPr>
          <w:rFonts w:ascii="Palatino Linotype" w:hAnsi="Palatino Linotype"/>
          <w:lang w:val="el-GR"/>
        </w:rPr>
        <w:t xml:space="preserve">, που θα πραγματοποιηθεί στις </w:t>
      </w:r>
      <w:r w:rsidRPr="00BD5BD5">
        <w:rPr>
          <w:rFonts w:ascii="Palatino Linotype" w:hAnsi="Palatino Linotype"/>
          <w:b/>
          <w:lang w:val="el-GR"/>
        </w:rPr>
        <w:t>3 και 4 Νοεμβρίου 2018</w:t>
      </w:r>
      <w:r w:rsidRPr="00BD5BD5">
        <w:rPr>
          <w:rFonts w:ascii="Palatino Linotype" w:hAnsi="Palatino Linotype"/>
          <w:lang w:val="el-GR"/>
        </w:rPr>
        <w:t xml:space="preserve">, στο </w:t>
      </w:r>
      <w:r w:rsidRPr="00BD5BD5">
        <w:rPr>
          <w:rFonts w:ascii="Palatino Linotype" w:hAnsi="Palatino Linotype"/>
          <w:b/>
          <w:lang w:val="el-GR"/>
        </w:rPr>
        <w:t>Συνεδριακό Κέντρο «</w:t>
      </w:r>
      <w:r w:rsidRPr="00BD5BD5">
        <w:rPr>
          <w:rFonts w:ascii="Palatino Linotype" w:hAnsi="Palatino Linotype"/>
          <w:b/>
        </w:rPr>
        <w:t>Natura</w:t>
      </w:r>
      <w:r w:rsidRPr="00BD5BD5">
        <w:rPr>
          <w:rFonts w:ascii="Palatino Linotype" w:hAnsi="Palatino Linotype"/>
          <w:b/>
          <w:lang w:val="el-GR"/>
        </w:rPr>
        <w:t>»</w:t>
      </w:r>
      <w:r w:rsidR="00BD5BD5">
        <w:rPr>
          <w:rFonts w:ascii="Palatino Linotype" w:hAnsi="Palatino Linotype"/>
          <w:lang w:val="el-GR"/>
        </w:rPr>
        <w:t xml:space="preserve">, </w:t>
      </w:r>
      <w:r w:rsidRPr="00BD5BD5">
        <w:rPr>
          <w:rFonts w:ascii="Palatino Linotype" w:hAnsi="Palatino Linotype"/>
          <w:b/>
          <w:lang w:val="el-GR"/>
        </w:rPr>
        <w:t>στη Λίμνη Πλαστήρα</w:t>
      </w:r>
      <w:r w:rsidRPr="00BD5BD5">
        <w:rPr>
          <w:rFonts w:ascii="Palatino Linotype" w:hAnsi="Palatino Linotype"/>
          <w:lang w:val="el-GR"/>
        </w:rPr>
        <w:t>.</w:t>
      </w:r>
    </w:p>
    <w:p w:rsidR="00F532C2" w:rsidRPr="00BD5BD5" w:rsidRDefault="000315B6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lang w:val="el-GR"/>
        </w:rPr>
      </w:pPr>
      <w:r w:rsidRPr="00BD5BD5">
        <w:rPr>
          <w:rFonts w:ascii="Palatino Linotype" w:hAnsi="Palatino Linotype"/>
          <w:lang w:val="el-GR"/>
        </w:rPr>
        <w:t xml:space="preserve">Με προσήλωση στην εμπεδωμένη, πλέον, παράδοση επιτυχών διοργανώσεων, καταρτίστηκε για ακόμη μία φορά ένα άρτιο επιστημονικό πρόγραμμα, που άπτεται σχεδόν του συνόλου του φάσματος της </w:t>
      </w:r>
      <w:r w:rsidRPr="00BD5BD5">
        <w:rPr>
          <w:rFonts w:ascii="Palatino Linotype" w:hAnsi="Palatino Linotype"/>
          <w:b/>
          <w:lang w:val="el-GR"/>
        </w:rPr>
        <w:t>Οφθαλμολογίας</w:t>
      </w:r>
      <w:r w:rsidRPr="00BD5BD5">
        <w:rPr>
          <w:rFonts w:ascii="Palatino Linotype" w:hAnsi="Palatino Linotype"/>
          <w:lang w:val="el-GR"/>
        </w:rPr>
        <w:t>.</w:t>
      </w:r>
      <w:r w:rsidR="00575F36" w:rsidRPr="00575F36">
        <w:rPr>
          <w:rFonts w:ascii="Palatino Linotype" w:hAnsi="Palatino Linotype"/>
          <w:bCs/>
          <w:noProof/>
          <w:lang w:val="el-GR"/>
        </w:rPr>
        <w:t xml:space="preserve"> </w:t>
      </w:r>
    </w:p>
    <w:p w:rsidR="000315B6" w:rsidRPr="00BD5BD5" w:rsidRDefault="000315B6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lang w:val="el-GR"/>
        </w:rPr>
      </w:pPr>
      <w:r w:rsidRPr="00BD5BD5">
        <w:rPr>
          <w:rFonts w:ascii="Palatino Linotype" w:hAnsi="Palatino Linotype"/>
          <w:lang w:val="el-GR"/>
        </w:rPr>
        <w:t xml:space="preserve">Παράλληλα με τις επιστημονικές δράσεις, κατά τη διάρκεια της </w:t>
      </w:r>
      <w:r w:rsidR="00BD5BD5">
        <w:rPr>
          <w:rFonts w:ascii="Palatino Linotype" w:hAnsi="Palatino Linotype"/>
          <w:lang w:val="el-GR"/>
        </w:rPr>
        <w:t xml:space="preserve">φετινής </w:t>
      </w:r>
      <w:r w:rsidR="00BD5BD5" w:rsidRPr="00BD5BD5">
        <w:rPr>
          <w:rFonts w:ascii="Palatino Linotype" w:hAnsi="Palatino Linotype"/>
          <w:b/>
          <w:lang w:val="el-GR"/>
        </w:rPr>
        <w:t>Δ</w:t>
      </w:r>
      <w:r w:rsidRPr="00BD5BD5">
        <w:rPr>
          <w:rFonts w:ascii="Palatino Linotype" w:hAnsi="Palatino Linotype"/>
          <w:b/>
          <w:lang w:val="el-GR"/>
        </w:rPr>
        <w:t>ιημερίδας</w:t>
      </w:r>
      <w:r w:rsidR="00BD5BD5">
        <w:rPr>
          <w:rFonts w:ascii="Palatino Linotype" w:hAnsi="Palatino Linotype"/>
          <w:lang w:val="el-GR"/>
        </w:rPr>
        <w:t>,</w:t>
      </w:r>
      <w:r w:rsidRPr="00BD5BD5">
        <w:rPr>
          <w:rFonts w:ascii="Palatino Linotype" w:hAnsi="Palatino Linotype"/>
          <w:lang w:val="el-GR"/>
        </w:rPr>
        <w:t xml:space="preserve"> θα διεξαχθεί και η </w:t>
      </w:r>
      <w:proofErr w:type="spellStart"/>
      <w:r w:rsidRPr="00BD5BD5">
        <w:rPr>
          <w:rFonts w:ascii="Palatino Linotype" w:hAnsi="Palatino Linotype"/>
          <w:b/>
          <w:lang w:val="el-GR"/>
        </w:rPr>
        <w:t>Εκλογο</w:t>
      </w:r>
      <w:proofErr w:type="spellEnd"/>
      <w:r w:rsidRPr="00BD5BD5">
        <w:rPr>
          <w:rFonts w:ascii="Palatino Linotype" w:hAnsi="Palatino Linotype"/>
          <w:b/>
          <w:lang w:val="el-GR"/>
        </w:rPr>
        <w:t>-Απολογιστική Συνέλευση της Ο.Ε.Κ.Ε.</w:t>
      </w:r>
      <w:r w:rsidRPr="00BD5BD5">
        <w:rPr>
          <w:rFonts w:ascii="Palatino Linotype" w:hAnsi="Palatino Linotype"/>
          <w:lang w:val="el-GR"/>
        </w:rPr>
        <w:t>, με σκοπό την ανάδειξη του νέου Διοικητικού Συμβουλίου της επομένης διετίας.</w:t>
      </w:r>
    </w:p>
    <w:p w:rsidR="000315B6" w:rsidRDefault="000315B6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bCs/>
          <w:lang w:val="el-GR"/>
        </w:rPr>
      </w:pPr>
      <w:r w:rsidRPr="00BD5BD5">
        <w:rPr>
          <w:rFonts w:ascii="Palatino Linotype" w:hAnsi="Palatino Linotype"/>
          <w:bCs/>
          <w:lang w:val="el-GR"/>
        </w:rPr>
        <w:t xml:space="preserve">Διακεκριμένοι, στους τομείς τους, ομιλητές πρόθυμα αποδέχτηκαν την πρόσκληση να μοιραστούν την πλούσια εμπειρία τους, πάνω σε μια ευρεία θεματολογία, η οποία αφορά μεταξύ άλλων, στην </w:t>
      </w:r>
      <w:r w:rsidRPr="00BD5BD5">
        <w:rPr>
          <w:rFonts w:ascii="Palatino Linotype" w:hAnsi="Palatino Linotype"/>
          <w:b/>
          <w:bCs/>
          <w:lang w:val="el-GR"/>
        </w:rPr>
        <w:t xml:space="preserve">Παθολογία αμφιβληστροειδούς, το Γλαύκωμα, τον Κερατοειδή, τις παθήσεις βλεφάρων και εξαρτημάτων και </w:t>
      </w:r>
      <w:proofErr w:type="spellStart"/>
      <w:r w:rsidRPr="00BD5BD5">
        <w:rPr>
          <w:rFonts w:ascii="Palatino Linotype" w:hAnsi="Palatino Linotype"/>
          <w:b/>
          <w:bCs/>
          <w:lang w:val="el-GR"/>
        </w:rPr>
        <w:t>κόγχου</w:t>
      </w:r>
      <w:proofErr w:type="spellEnd"/>
      <w:r w:rsidRPr="00BD5BD5">
        <w:rPr>
          <w:rFonts w:ascii="Palatino Linotype" w:hAnsi="Palatino Linotype"/>
          <w:b/>
          <w:lang w:val="el-GR"/>
        </w:rPr>
        <w:t>, καθώς και τις δ</w:t>
      </w:r>
      <w:r w:rsidRPr="00BD5BD5">
        <w:rPr>
          <w:rFonts w:ascii="Palatino Linotype" w:hAnsi="Palatino Linotype"/>
          <w:b/>
          <w:bCs/>
          <w:lang w:val="el-GR"/>
        </w:rPr>
        <w:t xml:space="preserve">ιαγνωστικές προκλήσεις στην </w:t>
      </w:r>
      <w:proofErr w:type="spellStart"/>
      <w:r w:rsidRPr="00BD5BD5">
        <w:rPr>
          <w:rFonts w:ascii="Palatino Linotype" w:hAnsi="Palatino Linotype"/>
          <w:b/>
          <w:bCs/>
          <w:lang w:val="el-GR"/>
        </w:rPr>
        <w:t>παιδο</w:t>
      </w:r>
      <w:proofErr w:type="spellEnd"/>
      <w:r w:rsidRPr="00BD5BD5">
        <w:rPr>
          <w:rFonts w:ascii="Palatino Linotype" w:hAnsi="Palatino Linotype"/>
          <w:b/>
          <w:bCs/>
          <w:lang w:val="el-GR"/>
        </w:rPr>
        <w:t xml:space="preserve">- και </w:t>
      </w:r>
      <w:proofErr w:type="spellStart"/>
      <w:r w:rsidRPr="00BD5BD5">
        <w:rPr>
          <w:rFonts w:ascii="Palatino Linotype" w:hAnsi="Palatino Linotype"/>
          <w:b/>
          <w:bCs/>
          <w:lang w:val="el-GR"/>
        </w:rPr>
        <w:t>νευρο</w:t>
      </w:r>
      <w:proofErr w:type="spellEnd"/>
      <w:r w:rsidRPr="00BD5BD5">
        <w:rPr>
          <w:rFonts w:ascii="Palatino Linotype" w:hAnsi="Palatino Linotype"/>
          <w:b/>
          <w:bCs/>
          <w:lang w:val="el-GR"/>
        </w:rPr>
        <w:t>-οφθαλμολογία</w:t>
      </w:r>
      <w:r w:rsidR="00BD5BD5" w:rsidRPr="00BD5BD5">
        <w:rPr>
          <w:rFonts w:ascii="Palatino Linotype" w:hAnsi="Palatino Linotype"/>
          <w:bCs/>
          <w:lang w:val="el-GR"/>
        </w:rPr>
        <w:t>.</w:t>
      </w:r>
    </w:p>
    <w:p w:rsidR="00BD5BD5" w:rsidRDefault="00BD5BD5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bCs/>
          <w:lang w:val="el-GR"/>
        </w:rPr>
      </w:pPr>
      <w:r w:rsidRPr="00BD5BD5">
        <w:rPr>
          <w:rFonts w:ascii="Palatino Linotype" w:hAnsi="Palatino Linotype"/>
          <w:bCs/>
          <w:lang w:val="el-GR"/>
        </w:rPr>
        <w:t xml:space="preserve">Οι εργασίες της Διημερίδας, θα ξεκινήσουν το </w:t>
      </w:r>
      <w:r w:rsidRPr="00BD5BD5">
        <w:rPr>
          <w:rFonts w:ascii="Palatino Linotype" w:hAnsi="Palatino Linotype"/>
          <w:b/>
          <w:bCs/>
          <w:lang w:val="el-GR"/>
        </w:rPr>
        <w:t>Σάββατο 3 Νοεμβρίου 2018 στις 09:30</w:t>
      </w:r>
      <w:r w:rsidRPr="00BD5BD5">
        <w:rPr>
          <w:rFonts w:ascii="Palatino Linotype" w:hAnsi="Palatino Linotype"/>
          <w:bCs/>
          <w:lang w:val="el-GR"/>
        </w:rPr>
        <w:t>.</w:t>
      </w:r>
    </w:p>
    <w:p w:rsidR="00BD5BD5" w:rsidRPr="00BD5BD5" w:rsidRDefault="00BD5BD5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bCs/>
          <w:u w:val="single"/>
          <w:lang w:val="el-GR"/>
        </w:rPr>
      </w:pPr>
      <w:r w:rsidRPr="00BD5BD5">
        <w:rPr>
          <w:rFonts w:ascii="Palatino Linotype" w:hAnsi="Palatino Linotype"/>
          <w:bCs/>
          <w:u w:val="single"/>
          <w:lang w:val="el-GR"/>
        </w:rPr>
        <w:t>Χορηγούνται 8 Μόρια Συνεχιζόμενης Ιατρικής Εκπαίδευσης (</w:t>
      </w:r>
      <w:r w:rsidRPr="00BD5BD5">
        <w:rPr>
          <w:rFonts w:ascii="Palatino Linotype" w:hAnsi="Palatino Linotype"/>
          <w:bCs/>
          <w:u w:val="single"/>
        </w:rPr>
        <w:t>CME</w:t>
      </w:r>
      <w:r w:rsidRPr="00BD5BD5">
        <w:rPr>
          <w:rFonts w:ascii="Palatino Linotype" w:hAnsi="Palatino Linotype"/>
          <w:bCs/>
          <w:u w:val="single"/>
          <w:lang w:val="el-GR"/>
        </w:rPr>
        <w:t xml:space="preserve">- </w:t>
      </w:r>
      <w:r w:rsidRPr="00BD5BD5">
        <w:rPr>
          <w:rFonts w:ascii="Palatino Linotype" w:hAnsi="Palatino Linotype"/>
          <w:bCs/>
          <w:u w:val="single"/>
        </w:rPr>
        <w:t>CPD</w:t>
      </w:r>
      <w:r w:rsidRPr="00BD5BD5">
        <w:rPr>
          <w:rFonts w:ascii="Palatino Linotype" w:hAnsi="Palatino Linotype"/>
          <w:bCs/>
          <w:u w:val="single"/>
          <w:lang w:val="el-GR"/>
        </w:rPr>
        <w:t xml:space="preserve"> </w:t>
      </w:r>
      <w:r w:rsidRPr="00BD5BD5">
        <w:rPr>
          <w:rFonts w:ascii="Palatino Linotype" w:hAnsi="Palatino Linotype"/>
          <w:bCs/>
          <w:u w:val="single"/>
        </w:rPr>
        <w:t>credits</w:t>
      </w:r>
      <w:r w:rsidRPr="00BD5BD5">
        <w:rPr>
          <w:rFonts w:ascii="Palatino Linotype" w:hAnsi="Palatino Linotype"/>
          <w:bCs/>
          <w:u w:val="single"/>
          <w:lang w:val="el-GR"/>
        </w:rPr>
        <w:t>) από τον Πανελλήνιο Ιατρικό Σύλλογο.</w:t>
      </w:r>
    </w:p>
    <w:p w:rsidR="00BD5BD5" w:rsidRPr="00575F36" w:rsidRDefault="00BD5BD5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bCs/>
          <w:i/>
          <w:sz w:val="6"/>
          <w:szCs w:val="6"/>
          <w:lang w:val="el-GR"/>
        </w:rPr>
      </w:pPr>
    </w:p>
    <w:p w:rsidR="00BD5BD5" w:rsidRPr="00BD5BD5" w:rsidRDefault="00BD5BD5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bCs/>
          <w:i/>
          <w:lang w:val="el-GR"/>
        </w:rPr>
      </w:pPr>
      <w:r w:rsidRPr="00BD5BD5">
        <w:rPr>
          <w:rFonts w:ascii="Palatino Linotype" w:hAnsi="Palatino Linotype"/>
          <w:bCs/>
          <w:i/>
          <w:lang w:val="el-GR"/>
        </w:rPr>
        <w:t>Για περισσότερες πληροφορίες, οι ενδιαφερόμενοι μπορούν να απευθύνονται στο Οργανωτικό Συντονιστικό Γραφείο: ΣΥΝΕΔΡΙΑΚΗ ΑΕ/CONFERRE SA</w:t>
      </w:r>
    </w:p>
    <w:p w:rsidR="00BD5BD5" w:rsidRPr="00BD5BD5" w:rsidRDefault="00BD5BD5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bCs/>
          <w:i/>
          <w:lang w:val="el-GR"/>
        </w:rPr>
      </w:pPr>
      <w:r w:rsidRPr="00BD5BD5">
        <w:rPr>
          <w:rFonts w:ascii="Palatino Linotype" w:hAnsi="Palatino Linotype"/>
          <w:bCs/>
          <w:i/>
          <w:lang w:val="el-GR"/>
        </w:rPr>
        <w:t xml:space="preserve">Διεύθυνση: </w:t>
      </w:r>
      <w:proofErr w:type="spellStart"/>
      <w:r w:rsidRPr="00BD5BD5">
        <w:rPr>
          <w:rFonts w:ascii="Palatino Linotype" w:hAnsi="Palatino Linotype"/>
          <w:bCs/>
          <w:i/>
          <w:lang w:val="el-GR"/>
        </w:rPr>
        <w:t>Λεωφ</w:t>
      </w:r>
      <w:proofErr w:type="spellEnd"/>
      <w:r w:rsidRPr="00BD5BD5">
        <w:rPr>
          <w:rFonts w:ascii="Palatino Linotype" w:hAnsi="Palatino Linotype"/>
          <w:bCs/>
          <w:i/>
          <w:lang w:val="el-GR"/>
        </w:rPr>
        <w:t>. Σταύρου Νιάρχου, Περιοχή Μάρες</w:t>
      </w:r>
    </w:p>
    <w:p w:rsidR="00BD5BD5" w:rsidRPr="00BD5BD5" w:rsidRDefault="00BD5BD5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bCs/>
          <w:i/>
          <w:lang w:val="el-GR"/>
        </w:rPr>
      </w:pPr>
      <w:r w:rsidRPr="00BD5BD5">
        <w:rPr>
          <w:rFonts w:ascii="Palatino Linotype" w:hAnsi="Palatino Linotype"/>
          <w:bCs/>
          <w:i/>
          <w:lang w:val="el-GR"/>
        </w:rPr>
        <w:t>45500, Πεδινή, Ιωάννινα, Τηλέφωνο: +30 26510 68610, Φαξ: +30 26510 68611,</w:t>
      </w:r>
    </w:p>
    <w:p w:rsidR="00BD5BD5" w:rsidRPr="00BD5BD5" w:rsidRDefault="00BD5BD5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bCs/>
          <w:i/>
        </w:rPr>
      </w:pPr>
      <w:r w:rsidRPr="00BD5BD5">
        <w:rPr>
          <w:rFonts w:ascii="Palatino Linotype" w:hAnsi="Palatino Linotype"/>
          <w:bCs/>
          <w:i/>
        </w:rPr>
        <w:t xml:space="preserve">E-mail: info@conferre.gr, Website: </w:t>
      </w:r>
      <w:hyperlink r:id="rId7" w:history="1">
        <w:r w:rsidRPr="00BD5BD5">
          <w:rPr>
            <w:rStyle w:val="-"/>
            <w:rFonts w:ascii="Palatino Linotype" w:hAnsi="Palatino Linotype"/>
            <w:bCs/>
            <w:i/>
          </w:rPr>
          <w:t>www.conferre.gr</w:t>
        </w:r>
      </w:hyperlink>
    </w:p>
    <w:p w:rsidR="00BD5BD5" w:rsidRPr="00575F36" w:rsidRDefault="00BD5BD5" w:rsidP="00575F36">
      <w:pPr>
        <w:spacing w:after="120" w:line="240" w:lineRule="auto"/>
        <w:ind w:left="709" w:right="-116"/>
        <w:jc w:val="both"/>
        <w:rPr>
          <w:rFonts w:ascii="Palatino Linotype" w:hAnsi="Palatino Linotype"/>
          <w:bCs/>
          <w:i/>
          <w:sz w:val="10"/>
          <w:szCs w:val="10"/>
        </w:rPr>
      </w:pPr>
    </w:p>
    <w:p w:rsidR="00F532C2" w:rsidRPr="00BD5BD5" w:rsidRDefault="00BD5BD5" w:rsidP="00575F36">
      <w:pPr>
        <w:pStyle w:val="a3"/>
        <w:numPr>
          <w:ilvl w:val="0"/>
          <w:numId w:val="2"/>
        </w:numPr>
        <w:spacing w:after="120" w:line="240" w:lineRule="auto"/>
        <w:ind w:left="709" w:right="-116"/>
        <w:jc w:val="both"/>
        <w:rPr>
          <w:rFonts w:ascii="Palatino Linotype" w:hAnsi="Palatino Linotype"/>
          <w:bCs/>
          <w:i/>
          <w:lang w:val="el-GR"/>
        </w:rPr>
      </w:pPr>
      <w:r>
        <w:rPr>
          <w:rFonts w:ascii="Palatino Linotype" w:hAnsi="Palatino Linotype"/>
          <w:lang w:val="el-GR"/>
        </w:rPr>
        <w:t xml:space="preserve">Η </w:t>
      </w:r>
      <w:r w:rsidRPr="00BD5BD5">
        <w:rPr>
          <w:rFonts w:ascii="Palatino Linotype" w:hAnsi="Palatino Linotype"/>
          <w:lang w:val="el-GR"/>
        </w:rPr>
        <w:t>Διημερίδα της Οφθαλμολογικής Εταιρείας Κεντρικής Ελλάδος</w:t>
      </w:r>
      <w:r>
        <w:rPr>
          <w:rFonts w:ascii="Palatino Linotype" w:hAnsi="Palatino Linotype"/>
          <w:lang w:val="el-GR"/>
        </w:rPr>
        <w:t xml:space="preserve"> στο</w:t>
      </w:r>
      <w:r w:rsidRPr="00BD5BD5">
        <w:rPr>
          <w:rFonts w:ascii="Palatino Linotype" w:hAnsi="Palatino Linotype"/>
          <w:b/>
          <w:lang w:val="el-GR"/>
        </w:rPr>
        <w:t xml:space="preserve"> </w:t>
      </w:r>
      <w:hyperlink r:id="rId8" w:history="1">
        <w:r w:rsidRPr="00BD5BD5">
          <w:rPr>
            <w:rStyle w:val="-"/>
            <w:rFonts w:ascii="Palatino Linotype" w:hAnsi="Palatino Linotype"/>
            <w:b/>
          </w:rPr>
          <w:t>facebook</w:t>
        </w:r>
      </w:hyperlink>
    </w:p>
    <w:p w:rsidR="00F532C2" w:rsidRPr="00BD5BD5" w:rsidRDefault="00F532C2" w:rsidP="00575F36">
      <w:pPr>
        <w:rPr>
          <w:rFonts w:ascii="Palatino Linotype" w:hAnsi="Palatino Linotype"/>
          <w:sz w:val="28"/>
          <w:szCs w:val="28"/>
          <w:lang w:val="el-GR"/>
        </w:rPr>
      </w:pPr>
      <w:bookmarkStart w:id="0" w:name="_GoBack"/>
      <w:bookmarkEnd w:id="0"/>
    </w:p>
    <w:sectPr w:rsidR="00F532C2" w:rsidRPr="00BD5BD5" w:rsidSect="00575F36">
      <w:headerReference w:type="default" r:id="rId9"/>
      <w:pgSz w:w="12240" w:h="15840"/>
      <w:pgMar w:top="851" w:right="144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FDE" w:rsidRDefault="00FF0FDE" w:rsidP="00575F36">
      <w:pPr>
        <w:spacing w:after="0" w:line="240" w:lineRule="auto"/>
      </w:pPr>
      <w:r>
        <w:separator/>
      </w:r>
    </w:p>
  </w:endnote>
  <w:endnote w:type="continuationSeparator" w:id="0">
    <w:p w:rsidR="00FF0FDE" w:rsidRDefault="00FF0FDE" w:rsidP="0057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FDE" w:rsidRDefault="00FF0FDE" w:rsidP="00575F36">
      <w:pPr>
        <w:spacing w:after="0" w:line="240" w:lineRule="auto"/>
      </w:pPr>
      <w:r>
        <w:separator/>
      </w:r>
    </w:p>
  </w:footnote>
  <w:footnote w:type="continuationSeparator" w:id="0">
    <w:p w:rsidR="00FF0FDE" w:rsidRDefault="00FF0FDE" w:rsidP="0057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F36" w:rsidRDefault="00575F36" w:rsidP="00575F36">
    <w:pPr>
      <w:pStyle w:val="a4"/>
      <w:ind w:left="-284"/>
      <w:jc w:val="center"/>
    </w:pPr>
    <w:r>
      <w:rPr>
        <w:noProof/>
      </w:rPr>
      <w:drawing>
        <wp:inline distT="0" distB="0" distL="0" distR="0" wp14:anchorId="64DD4F6A">
          <wp:extent cx="7581900" cy="1691005"/>
          <wp:effectExtent l="0" t="0" r="0" b="4445"/>
          <wp:docPr id="26" name="Εικόνα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575" cy="17029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361D"/>
    <w:multiLevelType w:val="hybridMultilevel"/>
    <w:tmpl w:val="A62EC268"/>
    <w:lvl w:ilvl="0" w:tplc="55285E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345E8"/>
    <w:multiLevelType w:val="hybridMultilevel"/>
    <w:tmpl w:val="3644255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59"/>
    <w:rsid w:val="000315B6"/>
    <w:rsid w:val="00575F36"/>
    <w:rsid w:val="008163C7"/>
    <w:rsid w:val="00BD5BD5"/>
    <w:rsid w:val="00C62259"/>
    <w:rsid w:val="00F532C2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E63112"/>
  <w15:chartTrackingRefBased/>
  <w15:docId w15:val="{D1DE4711-19BD-43E8-803D-67E1F417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315B6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BD5BD5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BD5BD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5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75F36"/>
  </w:style>
  <w:style w:type="paragraph" w:styleId="a5">
    <w:name w:val="footer"/>
    <w:basedOn w:val="a"/>
    <w:link w:val="Char0"/>
    <w:uiPriority w:val="99"/>
    <w:unhideWhenUsed/>
    <w:rsid w:val="005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75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49108602802402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ferr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BASILIKH KOSTA</dc:creator>
  <cp:keywords/>
  <dc:description/>
  <cp:lastModifiedBy>BASILIKH KOSTA</cp:lastModifiedBy>
  <cp:revision>2</cp:revision>
  <dcterms:created xsi:type="dcterms:W3CDTF">2018-10-24T15:18:00Z</dcterms:created>
  <dcterms:modified xsi:type="dcterms:W3CDTF">2018-10-24T15:57:00Z</dcterms:modified>
</cp:coreProperties>
</file>